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89" w:rsidRPr="00783EB8" w:rsidRDefault="00C72C89" w:rsidP="00C72C89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РОССИЙСКАЯ  ФЕДЕРАЦИЯ</w:t>
      </w:r>
    </w:p>
    <w:p w:rsidR="00C72C89" w:rsidRPr="00783EB8" w:rsidRDefault="00C72C89" w:rsidP="00C72C89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C72C89" w:rsidRDefault="00C72C89" w:rsidP="00C72C89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АДМИНИСТРАЦИЯ   </w:t>
      </w:r>
    </w:p>
    <w:p w:rsidR="00C72C89" w:rsidRPr="00783EB8" w:rsidRDefault="00C72C89" w:rsidP="00C72C89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ВЕРХНЕСЕРЕБРЯКОВСКОГО  СЕЛЬСКОГО ПОСЕЛЕНИЯ</w:t>
      </w:r>
    </w:p>
    <w:p w:rsidR="00C72C89" w:rsidRDefault="00C72C89" w:rsidP="00C72C89">
      <w:pPr>
        <w:rPr>
          <w:b/>
        </w:rPr>
      </w:pPr>
    </w:p>
    <w:p w:rsidR="00C72C89" w:rsidRDefault="00C72C89" w:rsidP="00C72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72C89" w:rsidRDefault="00C72C89" w:rsidP="00C72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262C00">
        <w:rPr>
          <w:b/>
          <w:sz w:val="28"/>
          <w:szCs w:val="28"/>
        </w:rPr>
        <w:t>35</w:t>
      </w:r>
      <w:bookmarkStart w:id="0" w:name="_GoBack"/>
      <w:bookmarkEnd w:id="0"/>
    </w:p>
    <w:p w:rsidR="00C72C89" w:rsidRPr="00783EB8" w:rsidRDefault="009415F5" w:rsidP="00C72C89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07.04</w:t>
      </w:r>
      <w:r w:rsidR="00C72C89">
        <w:rPr>
          <w:sz w:val="28"/>
          <w:szCs w:val="28"/>
        </w:rPr>
        <w:t>.2020г.</w:t>
      </w:r>
      <w:r w:rsidR="00C72C89" w:rsidRPr="00783EB8">
        <w:rPr>
          <w:sz w:val="28"/>
          <w:szCs w:val="28"/>
        </w:rPr>
        <w:t xml:space="preserve">                                       </w:t>
      </w:r>
      <w:r w:rsidR="00C72C89" w:rsidRPr="00783EB8">
        <w:rPr>
          <w:sz w:val="28"/>
          <w:szCs w:val="28"/>
        </w:rPr>
        <w:tab/>
      </w:r>
      <w:r w:rsidR="00C72C89">
        <w:rPr>
          <w:sz w:val="28"/>
          <w:szCs w:val="28"/>
        </w:rPr>
        <w:t xml:space="preserve">      </w:t>
      </w:r>
      <w:r w:rsidR="00C72C89" w:rsidRPr="00783EB8">
        <w:rPr>
          <w:sz w:val="28"/>
          <w:szCs w:val="28"/>
        </w:rPr>
        <w:t xml:space="preserve">      </w:t>
      </w:r>
      <w:r w:rsidR="00C72C89">
        <w:rPr>
          <w:sz w:val="28"/>
          <w:szCs w:val="28"/>
        </w:rPr>
        <w:t xml:space="preserve">      сл. Верхнесеребряковка</w:t>
      </w:r>
    </w:p>
    <w:p w:rsidR="00C72C89" w:rsidRPr="00783EB8" w:rsidRDefault="00C72C89" w:rsidP="00C72C89">
      <w:pPr>
        <w:rPr>
          <w:sz w:val="28"/>
          <w:szCs w:val="28"/>
        </w:rPr>
      </w:pPr>
    </w:p>
    <w:p w:rsidR="009415F5" w:rsidRDefault="009415F5" w:rsidP="009415F5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мер, направленных на поддержку субъектов малого и среднего предпринимательства, арендующих муниципальное имущество муниципального образования «</w:t>
      </w:r>
      <w:r>
        <w:rPr>
          <w:sz w:val="28"/>
          <w:szCs w:val="28"/>
        </w:rPr>
        <w:t>Верхнесеребряковское сельское поселение</w:t>
      </w:r>
      <w:r>
        <w:rPr>
          <w:sz w:val="28"/>
          <w:szCs w:val="28"/>
        </w:rPr>
        <w:t xml:space="preserve">», за исключением земельных участков </w:t>
      </w:r>
    </w:p>
    <w:p w:rsidR="009415F5" w:rsidRDefault="009415F5" w:rsidP="009415F5">
      <w:pPr>
        <w:ind w:right="-284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распоряжением Правительства Российской Федерации от 19.03.2020 № 670-р, постановлением Правительства Ростовской области от 30.03.2020 № 254 </w:t>
      </w:r>
    </w:p>
    <w:p w:rsidR="009415F5" w:rsidRDefault="009415F5" w:rsidP="009415F5">
      <w:pPr>
        <w:tabs>
          <w:tab w:val="left" w:pos="1560"/>
          <w:tab w:val="left" w:pos="3330"/>
          <w:tab w:val="center" w:pos="5102"/>
        </w:tabs>
        <w:ind w:firstLine="567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ПОСТАНОВЛЯЮ:</w:t>
      </w:r>
    </w:p>
    <w:p w:rsidR="009415F5" w:rsidRDefault="009415F5" w:rsidP="009415F5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Специалисту 1 категории по имущественным и земельным отношениям Проценко М.Г.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Верхнесеребряковского сельского поселения</w:t>
      </w:r>
      <w:r>
        <w:rPr>
          <w:sz w:val="28"/>
          <w:szCs w:val="28"/>
        </w:rPr>
        <w:t xml:space="preserve"> по договорам аренды имущества, принадлежащего Администрации </w:t>
      </w:r>
      <w:r>
        <w:rPr>
          <w:sz w:val="28"/>
          <w:szCs w:val="28"/>
        </w:rPr>
        <w:t>Верхнесеребряковского сельского поселения</w:t>
      </w:r>
      <w:r>
        <w:rPr>
          <w:sz w:val="28"/>
          <w:szCs w:val="28"/>
        </w:rPr>
        <w:t xml:space="preserve"> на  праве собственности,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 договорам аренды имущества, принадлежащего на праве оперативного управления и хозяйственного ведения подведомственным учреждениям и предприятиям, обеспечить:</w:t>
      </w:r>
    </w:p>
    <w:p w:rsidR="009415F5" w:rsidRDefault="009415F5" w:rsidP="009415F5">
      <w:pPr>
        <w:widowControl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В течение 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рабочих дней со дня обращения субъекта малого и среднего предпринимательства – заключение дополнительного соглашения, предусматривающего отсрочку арендной платы по договорам аренды имущества, принадлежащего на праве оперативного управления и хозяйственного ведения подведомственным учреждениям и предприятиям, предусмотренной в 2020 году, и ее уплату равными частями в сроки, предусмотренные договором аренды в 2021 году, или на иных условиях, предложенных арендатором, по</w:t>
      </w:r>
      <w:proofErr w:type="gramEnd"/>
      <w:r>
        <w:rPr>
          <w:sz w:val="28"/>
          <w:szCs w:val="28"/>
        </w:rPr>
        <w:t xml:space="preserve"> согласованию сторон.</w:t>
      </w:r>
    </w:p>
    <w:p w:rsidR="009415F5" w:rsidRDefault="009415F5" w:rsidP="009415F5">
      <w:pPr>
        <w:widowControl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 течение 3 рабочих дней со 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t>принятия настоящего постановления – уведомление субъектов малого и среднего предпринимательства о возможности заключения дополнительного соглашения в соответствии с требованиями подпункта 1.1 настоящего пункта.</w:t>
      </w:r>
    </w:p>
    <w:p w:rsidR="009415F5" w:rsidRDefault="009415F5" w:rsidP="009415F5">
      <w:pPr>
        <w:widowControl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Ведение учета дополнительных соглашений, заключенных в соответствии с подпунктом 1.1 пункта 1 настоящего постановления. </w:t>
      </w:r>
    </w:p>
    <w:p w:rsidR="009415F5" w:rsidRDefault="009415F5" w:rsidP="009415F5">
      <w:pPr>
        <w:widowControl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72C89" w:rsidRDefault="00C72C89" w:rsidP="00C72C89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Pr="00783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783EB8">
        <w:rPr>
          <w:sz w:val="28"/>
          <w:szCs w:val="28"/>
        </w:rPr>
        <w:t>Верхнесеребряковского</w:t>
      </w:r>
    </w:p>
    <w:p w:rsidR="00B002A3" w:rsidRDefault="00C72C89" w:rsidP="009415F5">
      <w:pPr>
        <w:tabs>
          <w:tab w:val="left" w:pos="1110"/>
        </w:tabs>
      </w:pPr>
      <w:r>
        <w:rPr>
          <w:sz w:val="28"/>
          <w:szCs w:val="28"/>
        </w:rPr>
        <w:t xml:space="preserve"> </w:t>
      </w:r>
      <w:r w:rsidRPr="00783EB8">
        <w:rPr>
          <w:sz w:val="28"/>
          <w:szCs w:val="28"/>
        </w:rPr>
        <w:t>сельского поселе</w:t>
      </w:r>
      <w:r>
        <w:rPr>
          <w:sz w:val="28"/>
          <w:szCs w:val="28"/>
        </w:rPr>
        <w:t>ния                                                                       Н.С. Сайчук</w:t>
      </w:r>
    </w:p>
    <w:sectPr w:rsidR="00B002A3" w:rsidSect="00337ED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89"/>
    <w:rsid w:val="001F045F"/>
    <w:rsid w:val="00262C00"/>
    <w:rsid w:val="002830F2"/>
    <w:rsid w:val="009415F5"/>
    <w:rsid w:val="00A91119"/>
    <w:rsid w:val="00B002A3"/>
    <w:rsid w:val="00C72C89"/>
    <w:rsid w:val="00E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C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styleId="a3">
    <w:name w:val="No Spacing"/>
    <w:qFormat/>
    <w:rsid w:val="009415F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C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styleId="a3">
    <w:name w:val="No Spacing"/>
    <w:qFormat/>
    <w:rsid w:val="009415F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2020-04-08T06:52:00Z</cp:lastPrinted>
  <dcterms:created xsi:type="dcterms:W3CDTF">2020-04-08T06:53:00Z</dcterms:created>
  <dcterms:modified xsi:type="dcterms:W3CDTF">2020-04-08T06:53:00Z</dcterms:modified>
</cp:coreProperties>
</file>