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A1" w:rsidRPr="00A31D19" w:rsidRDefault="00673DFA" w:rsidP="00A032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EBEDD8">
            <wp:extent cx="6762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2A1" w:rsidRPr="0099465A" w:rsidRDefault="00A032A1" w:rsidP="00A032A1">
      <w:pPr>
        <w:jc w:val="center"/>
        <w:rPr>
          <w:b/>
          <w:noProof/>
        </w:rPr>
      </w:pPr>
    </w:p>
    <w:p w:rsidR="00A032A1" w:rsidRPr="0099465A" w:rsidRDefault="00A032A1" w:rsidP="00A032A1">
      <w:pPr>
        <w:jc w:val="center"/>
        <w:outlineLvl w:val="0"/>
        <w:rPr>
          <w:b/>
          <w:sz w:val="32"/>
          <w:szCs w:val="32"/>
        </w:rPr>
      </w:pPr>
      <w:r w:rsidRPr="0099465A">
        <w:rPr>
          <w:b/>
          <w:sz w:val="32"/>
          <w:szCs w:val="32"/>
        </w:rPr>
        <w:t>РОССИЙСКАЯ ФЕДЕРАЦИЯ</w:t>
      </w:r>
    </w:p>
    <w:p w:rsidR="00A032A1" w:rsidRPr="0099465A" w:rsidRDefault="00A032A1" w:rsidP="00A032A1">
      <w:pPr>
        <w:jc w:val="center"/>
        <w:outlineLvl w:val="0"/>
        <w:rPr>
          <w:b/>
        </w:rPr>
      </w:pPr>
      <w:r w:rsidRPr="0099465A">
        <w:rPr>
          <w:b/>
          <w:sz w:val="32"/>
          <w:szCs w:val="32"/>
        </w:rPr>
        <w:t>РОСТОВСКАЯ ОБЛАСТЬ</w:t>
      </w:r>
    </w:p>
    <w:p w:rsidR="00A032A1" w:rsidRPr="0099465A" w:rsidRDefault="00A032A1" w:rsidP="00A032A1">
      <w:pPr>
        <w:jc w:val="center"/>
        <w:rPr>
          <w:b/>
          <w:sz w:val="32"/>
        </w:rPr>
      </w:pPr>
      <w:r w:rsidRPr="0099465A">
        <w:rPr>
          <w:b/>
          <w:sz w:val="32"/>
        </w:rPr>
        <w:t>АДМИНИСТРАЦИЯ</w:t>
      </w:r>
    </w:p>
    <w:p w:rsidR="00A032A1" w:rsidRPr="0099465A" w:rsidRDefault="004A4156" w:rsidP="00A032A1">
      <w:pPr>
        <w:jc w:val="center"/>
        <w:rPr>
          <w:b/>
          <w:sz w:val="32"/>
        </w:rPr>
      </w:pPr>
      <w:r>
        <w:rPr>
          <w:b/>
          <w:sz w:val="32"/>
        </w:rPr>
        <w:t>ВЕРХНЕСЕРЕБРЯКОВСКОГО</w:t>
      </w:r>
      <w:r w:rsidR="00A032A1" w:rsidRPr="0099465A">
        <w:rPr>
          <w:b/>
          <w:sz w:val="32"/>
        </w:rPr>
        <w:t xml:space="preserve"> СЕЛЬСКОГО ПОСЕЛЕНИЯ</w:t>
      </w:r>
    </w:p>
    <w:p w:rsidR="00A032A1" w:rsidRPr="0099465A" w:rsidRDefault="00A032A1" w:rsidP="00A032A1">
      <w:pPr>
        <w:jc w:val="center"/>
        <w:rPr>
          <w:b/>
          <w:sz w:val="18"/>
        </w:rPr>
      </w:pPr>
    </w:p>
    <w:p w:rsidR="00A032A1" w:rsidRDefault="00A032A1" w:rsidP="00A032A1">
      <w:pPr>
        <w:jc w:val="center"/>
        <w:rPr>
          <w:b/>
          <w:sz w:val="40"/>
        </w:rPr>
      </w:pPr>
      <w:r w:rsidRPr="0099465A">
        <w:rPr>
          <w:b/>
          <w:sz w:val="40"/>
        </w:rPr>
        <w:t>ПОСТАНОВЛЕНИЕ</w:t>
      </w:r>
    </w:p>
    <w:p w:rsidR="00A032A1" w:rsidRPr="0099465A" w:rsidRDefault="004A4156" w:rsidP="00A032A1">
      <w:pPr>
        <w:jc w:val="center"/>
        <w:rPr>
          <w:b/>
          <w:sz w:val="40"/>
        </w:rPr>
      </w:pPr>
      <w:r>
        <w:rPr>
          <w:b/>
          <w:sz w:val="40"/>
        </w:rPr>
        <w:t>№</w:t>
      </w:r>
      <w:r w:rsidR="00673DFA">
        <w:rPr>
          <w:b/>
          <w:sz w:val="40"/>
        </w:rPr>
        <w:t>97</w:t>
      </w:r>
      <w:r>
        <w:rPr>
          <w:b/>
          <w:sz w:val="40"/>
        </w:rPr>
        <w:t xml:space="preserve"> </w:t>
      </w:r>
    </w:p>
    <w:p w:rsidR="00A032A1" w:rsidRPr="002C25C6" w:rsidRDefault="00A032A1" w:rsidP="00A032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2C25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2C25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2C25C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 w:rsidRPr="002C25C6">
        <w:rPr>
          <w:b/>
          <w:sz w:val="28"/>
          <w:szCs w:val="28"/>
        </w:rPr>
        <w:t xml:space="preserve">                              </w:t>
      </w:r>
      <w:r w:rsidR="004A4156">
        <w:rPr>
          <w:b/>
          <w:sz w:val="28"/>
          <w:szCs w:val="28"/>
        </w:rPr>
        <w:t xml:space="preserve">                           </w:t>
      </w:r>
      <w:r w:rsidRPr="002C25C6">
        <w:rPr>
          <w:b/>
          <w:sz w:val="28"/>
          <w:szCs w:val="28"/>
        </w:rPr>
        <w:t xml:space="preserve">   </w:t>
      </w:r>
      <w:r w:rsidR="004A4156">
        <w:rPr>
          <w:b/>
          <w:sz w:val="28"/>
          <w:szCs w:val="28"/>
        </w:rPr>
        <w:t xml:space="preserve">сл. </w:t>
      </w:r>
      <w:proofErr w:type="spellStart"/>
      <w:r w:rsidR="004A4156">
        <w:rPr>
          <w:b/>
          <w:sz w:val="28"/>
          <w:szCs w:val="28"/>
        </w:rPr>
        <w:t>Верхнесеребряковка</w:t>
      </w:r>
      <w:proofErr w:type="spellEnd"/>
    </w:p>
    <w:p w:rsidR="00161DFE" w:rsidRDefault="00161DFE" w:rsidP="00161DFE">
      <w:pPr>
        <w:rPr>
          <w:sz w:val="28"/>
          <w:szCs w:val="28"/>
        </w:rPr>
      </w:pPr>
    </w:p>
    <w:tbl>
      <w:tblPr>
        <w:tblW w:w="973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3"/>
      </w:tblGrid>
      <w:tr w:rsidR="00161DFE" w:rsidTr="00C9731E">
        <w:trPr>
          <w:trHeight w:val="1052"/>
        </w:trPr>
        <w:tc>
          <w:tcPr>
            <w:tcW w:w="9733" w:type="dxa"/>
          </w:tcPr>
          <w:p w:rsidR="00C541D7" w:rsidRPr="006514A2" w:rsidRDefault="00C541D7" w:rsidP="00C541D7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6514A2">
              <w:rPr>
                <w:rFonts w:ascii="Times New Roman" w:hAnsi="Times New Roman"/>
                <w:sz w:val="28"/>
                <w:szCs w:val="28"/>
              </w:rPr>
              <w:t>Порядка санкционирования оплаты денежных обязательств получателей средств бюджета</w:t>
            </w:r>
            <w:proofErr w:type="gramEnd"/>
            <w:r w:rsidRPr="006514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156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r w:rsidR="00A03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57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4A4156">
              <w:rPr>
                <w:rFonts w:ascii="Times New Roman" w:hAnsi="Times New Roman"/>
                <w:sz w:val="28"/>
                <w:szCs w:val="28"/>
              </w:rPr>
              <w:t>Верхнесеребряковского</w:t>
            </w:r>
            <w:r w:rsidR="00F6357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161DFE" w:rsidRDefault="00161DFE" w:rsidP="0068509C">
            <w:pPr>
              <w:shd w:val="clear" w:color="auto" w:fill="FFFFFF"/>
              <w:spacing w:line="312" w:lineRule="exact"/>
              <w:rPr>
                <w:b/>
                <w:sz w:val="28"/>
              </w:rPr>
            </w:pPr>
          </w:p>
        </w:tc>
      </w:tr>
    </w:tbl>
    <w:p w:rsidR="000C4501" w:rsidRDefault="000C4501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пунктами 1,2,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0C4501">
      <w:pPr>
        <w:pStyle w:val="ac"/>
        <w:rPr>
          <w:rFonts w:ascii="Times New Roman" w:hAnsi="Times New Roman"/>
          <w:sz w:val="28"/>
          <w:szCs w:val="28"/>
        </w:rPr>
      </w:pPr>
    </w:p>
    <w:p w:rsidR="003E2DF5" w:rsidRPr="00723CBC" w:rsidRDefault="00F6357C" w:rsidP="003E2DF5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3E2DF5" w:rsidRPr="00723CBC">
        <w:rPr>
          <w:b/>
          <w:sz w:val="28"/>
          <w:szCs w:val="28"/>
        </w:rPr>
        <w:t>:</w:t>
      </w:r>
    </w:p>
    <w:p w:rsidR="00995E59" w:rsidRPr="006514A2" w:rsidRDefault="00995E59" w:rsidP="004A4156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Утвердить прилагаемый Порядок </w:t>
      </w:r>
      <w:proofErr w:type="gramStart"/>
      <w:r w:rsidRPr="006514A2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6514A2">
        <w:rPr>
          <w:sz w:val="28"/>
          <w:szCs w:val="28"/>
        </w:rPr>
        <w:t xml:space="preserve"> </w:t>
      </w:r>
      <w:r w:rsidR="004A4156">
        <w:rPr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A4156">
        <w:rPr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>.</w:t>
      </w:r>
    </w:p>
    <w:p w:rsidR="00995E59" w:rsidRPr="006514A2" w:rsidRDefault="004A4156" w:rsidP="00995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A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6ADB">
        <w:rPr>
          <w:sz w:val="28"/>
          <w:szCs w:val="28"/>
        </w:rPr>
        <w:t>Настоящее</w:t>
      </w:r>
      <w:r w:rsidR="00102664">
        <w:rPr>
          <w:sz w:val="28"/>
          <w:szCs w:val="28"/>
        </w:rPr>
        <w:t xml:space="preserve"> постановление</w:t>
      </w:r>
      <w:r w:rsidR="00995E59" w:rsidRPr="006514A2">
        <w:rPr>
          <w:sz w:val="28"/>
          <w:szCs w:val="28"/>
        </w:rPr>
        <w:t xml:space="preserve"> вступает в силу с 1 января 2022 года.</w:t>
      </w:r>
    </w:p>
    <w:p w:rsidR="00995E59" w:rsidRPr="006514A2" w:rsidRDefault="004A4156" w:rsidP="00995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995E59" w:rsidRPr="006514A2">
        <w:rPr>
          <w:sz w:val="28"/>
          <w:szCs w:val="28"/>
        </w:rPr>
        <w:t>Контроль з</w:t>
      </w:r>
      <w:r w:rsidR="00102664">
        <w:rPr>
          <w:sz w:val="28"/>
          <w:szCs w:val="28"/>
        </w:rPr>
        <w:t>а</w:t>
      </w:r>
      <w:proofErr w:type="gramEnd"/>
      <w:r w:rsidR="00102664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A17B17" w:rsidRDefault="00A17B17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995E59" w:rsidRPr="00671DBA" w:rsidRDefault="00995E59" w:rsidP="003E2DF5">
      <w:pPr>
        <w:pStyle w:val="3"/>
        <w:tabs>
          <w:tab w:val="left" w:pos="5040"/>
        </w:tabs>
        <w:ind w:left="284" w:right="-1"/>
        <w:jc w:val="center"/>
        <w:rPr>
          <w:sz w:val="26"/>
          <w:szCs w:val="26"/>
        </w:rPr>
      </w:pPr>
    </w:p>
    <w:p w:rsidR="004A4156" w:rsidRDefault="004A4156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A4156" w:rsidRDefault="004A4156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A4156" w:rsidRDefault="004A4156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A4156" w:rsidRDefault="004A4156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4A4156" w:rsidRDefault="004A4156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Администрации</w:t>
      </w:r>
    </w:p>
    <w:p w:rsidR="00913C17" w:rsidRDefault="004A4156" w:rsidP="004A4156">
      <w:pPr>
        <w:widowControl w:val="0"/>
        <w:tabs>
          <w:tab w:val="left" w:pos="300"/>
        </w:tabs>
        <w:autoSpaceDE w:val="0"/>
        <w:autoSpaceDN w:val="0"/>
        <w:adjustRightInd w:val="0"/>
        <w:ind w:left="-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Верхнесеребряковского</w:t>
      </w:r>
      <w:r w:rsidR="00102664">
        <w:rPr>
          <w:bCs/>
          <w:color w:val="000000"/>
          <w:sz w:val="28"/>
          <w:szCs w:val="28"/>
        </w:rPr>
        <w:t xml:space="preserve"> сельского поселения         </w:t>
      </w:r>
      <w:r>
        <w:rPr>
          <w:bCs/>
          <w:color w:val="000000"/>
          <w:sz w:val="28"/>
          <w:szCs w:val="28"/>
        </w:rPr>
        <w:t xml:space="preserve">            </w:t>
      </w:r>
      <w:r w:rsidR="00102664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М.Ю. Кодочигова</w:t>
      </w: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62989" w:rsidRDefault="0036298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62989" w:rsidRDefault="0036298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95E59" w:rsidRDefault="00995E5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95E59" w:rsidRDefault="00995E5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66ADB" w:rsidRDefault="00B66ADB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66ADB" w:rsidRDefault="00B66ADB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t>Приложение</w:t>
      </w:r>
      <w:r w:rsidR="00362989">
        <w:rPr>
          <w:bCs/>
          <w:color w:val="000000"/>
          <w:sz w:val="28"/>
          <w:szCs w:val="28"/>
        </w:rPr>
        <w:t xml:space="preserve"> № 1</w:t>
      </w:r>
    </w:p>
    <w:p w:rsidR="00926131" w:rsidRPr="00F9758E" w:rsidRDefault="00102664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</w:p>
    <w:p w:rsidR="00926131" w:rsidRPr="00F9758E" w:rsidRDefault="004A4156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bCs/>
          <w:color w:val="000000"/>
          <w:sz w:val="28"/>
          <w:szCs w:val="28"/>
        </w:rPr>
        <w:t xml:space="preserve"> сельского поселения</w:t>
      </w:r>
    </w:p>
    <w:p w:rsidR="00926131" w:rsidRDefault="001420C0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926131" w:rsidRPr="001E383C">
        <w:rPr>
          <w:bCs/>
          <w:color w:val="000000"/>
          <w:sz w:val="28"/>
          <w:szCs w:val="28"/>
        </w:rPr>
        <w:t>т</w:t>
      </w:r>
      <w:r w:rsidR="00102664">
        <w:rPr>
          <w:bCs/>
          <w:color w:val="000000"/>
          <w:sz w:val="28"/>
          <w:szCs w:val="28"/>
        </w:rPr>
        <w:t xml:space="preserve"> 30</w:t>
      </w:r>
      <w:r w:rsidR="00D939D8">
        <w:rPr>
          <w:bCs/>
          <w:color w:val="000000"/>
          <w:sz w:val="28"/>
          <w:szCs w:val="28"/>
        </w:rPr>
        <w:t>.</w:t>
      </w:r>
      <w:r w:rsidR="00995E59">
        <w:rPr>
          <w:bCs/>
          <w:color w:val="000000"/>
          <w:sz w:val="28"/>
          <w:szCs w:val="28"/>
        </w:rPr>
        <w:t>12</w:t>
      </w:r>
      <w:r w:rsidR="00926131" w:rsidRPr="001E383C">
        <w:rPr>
          <w:bCs/>
          <w:color w:val="000000"/>
          <w:sz w:val="28"/>
          <w:szCs w:val="28"/>
        </w:rPr>
        <w:t>.20</w:t>
      </w:r>
      <w:r w:rsidR="00995E59">
        <w:rPr>
          <w:bCs/>
          <w:color w:val="000000"/>
          <w:sz w:val="28"/>
          <w:szCs w:val="28"/>
        </w:rPr>
        <w:t>21</w:t>
      </w:r>
      <w:r w:rsidR="00926131" w:rsidRPr="001E383C">
        <w:rPr>
          <w:bCs/>
          <w:color w:val="000000"/>
          <w:sz w:val="28"/>
          <w:szCs w:val="28"/>
        </w:rPr>
        <w:t xml:space="preserve">  № </w:t>
      </w:r>
      <w:r w:rsidR="00673DFA">
        <w:rPr>
          <w:bCs/>
          <w:color w:val="000000"/>
          <w:sz w:val="28"/>
          <w:szCs w:val="28"/>
        </w:rPr>
        <w:t>97</w:t>
      </w:r>
      <w:bookmarkStart w:id="0" w:name="_GoBack"/>
      <w:bookmarkEnd w:id="0"/>
    </w:p>
    <w:p w:rsidR="00926131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995E59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DA0790">
        <w:rPr>
          <w:rFonts w:ascii="Times New Roman" w:hAnsi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Pr="001B79F2">
        <w:rPr>
          <w:rFonts w:ascii="Times New Roman" w:hAnsi="Times New Roman"/>
          <w:sz w:val="28"/>
          <w:szCs w:val="28"/>
        </w:rPr>
        <w:t>бюджета</w:t>
      </w:r>
      <w:proofErr w:type="gramEnd"/>
      <w:r w:rsidRPr="001B79F2">
        <w:rPr>
          <w:rFonts w:ascii="Times New Roman" w:hAnsi="Times New Roman"/>
          <w:sz w:val="28"/>
          <w:szCs w:val="28"/>
        </w:rPr>
        <w:t xml:space="preserve"> </w:t>
      </w:r>
      <w:r w:rsidR="004A4156">
        <w:rPr>
          <w:rFonts w:ascii="Times New Roman" w:hAnsi="Times New Roman"/>
          <w:bCs/>
          <w:color w:val="000000"/>
          <w:sz w:val="28"/>
          <w:szCs w:val="28"/>
        </w:rPr>
        <w:t>Верхнесеребряковского</w:t>
      </w:r>
      <w:r w:rsidR="00F6357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A0790">
        <w:rPr>
          <w:rFonts w:ascii="Times New Roman" w:hAnsi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A4156">
        <w:rPr>
          <w:rFonts w:ascii="Times New Roman" w:hAnsi="Times New Roman"/>
          <w:bCs/>
          <w:color w:val="000000"/>
          <w:sz w:val="28"/>
          <w:szCs w:val="28"/>
        </w:rPr>
        <w:t>Верхнесеребряковского</w:t>
      </w:r>
      <w:r w:rsidR="00F6357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5E59" w:rsidRPr="00715B24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8"/>
      <w:bookmarkEnd w:id="1"/>
      <w:r w:rsidRPr="0012650E">
        <w:rPr>
          <w:sz w:val="28"/>
          <w:szCs w:val="28"/>
        </w:rPr>
        <w:t xml:space="preserve">1. Настоящий Порядок </w:t>
      </w:r>
      <w:r>
        <w:rPr>
          <w:sz w:val="28"/>
          <w:szCs w:val="28"/>
        </w:rPr>
        <w:t>устанавливает п</w:t>
      </w:r>
      <w:r w:rsidRPr="00715B24">
        <w:rPr>
          <w:sz w:val="28"/>
          <w:szCs w:val="28"/>
        </w:rPr>
        <w:t xml:space="preserve">орядок </w:t>
      </w:r>
      <w:r w:rsidRPr="00DA0790">
        <w:rPr>
          <w:sz w:val="28"/>
          <w:szCs w:val="28"/>
        </w:rPr>
        <w:t xml:space="preserve">санкционирования </w:t>
      </w:r>
      <w:r>
        <w:rPr>
          <w:sz w:val="28"/>
          <w:szCs w:val="28"/>
        </w:rPr>
        <w:t xml:space="preserve">территориальными органами Федерального казначейства (далее - ОФК) </w:t>
      </w:r>
      <w:r w:rsidRPr="00DA0790">
        <w:rPr>
          <w:sz w:val="28"/>
          <w:szCs w:val="28"/>
        </w:rPr>
        <w:t xml:space="preserve">денежных обязательств получателей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 w:rsidRPr="00DA0790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 w:rsidRPr="0012650E">
        <w:rPr>
          <w:sz w:val="28"/>
          <w:szCs w:val="28"/>
        </w:rPr>
        <w:t>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Санкционирование оплаты денежных обязательств по расходам получателей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предоставляются межбюджетные трансферты (субсидии, иные межбюджетные трансферты), имеющие целевое назначение, из федерального бюджета бюджету субъекта Российской Федерации осуществляется в соответствии с Приказом Министерства финансов Российской Федерации от 12.12.2017 №223н «Об утверждении порядка проведения санкционирования оплаты денежных обязательств по расходам получателей средств бюджета </w:t>
      </w:r>
      <w:r w:rsidRPr="005E3DF8">
        <w:rPr>
          <w:sz w:val="28"/>
          <w:szCs w:val="28"/>
        </w:rPr>
        <w:t xml:space="preserve">субъекта </w:t>
      </w:r>
      <w:proofErr w:type="spellStart"/>
      <w:r w:rsidRPr="005E3DF8">
        <w:rPr>
          <w:sz w:val="28"/>
          <w:szCs w:val="28"/>
        </w:rPr>
        <w:t>РоссийскойФедерации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Федерации» и Приказом Министерства финансов Российской Федерации от 27.12.2017 №257н «Об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предоставляется иной межбюджетный трансферт из федерального бюджета бюджету субъекта Российской Федерации» и сроки, установленные регламентом о порядке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 xml:space="preserve"> обмена информацией при казначейском обслуживании исполнения бюджета.</w:t>
      </w:r>
    </w:p>
    <w:p w:rsidR="00995E59" w:rsidRPr="0012650E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санкционирования оплаты </w:t>
      </w:r>
      <w:r w:rsidRPr="00DA0790">
        <w:rPr>
          <w:sz w:val="28"/>
          <w:szCs w:val="28"/>
        </w:rPr>
        <w:t>денежных обязательств</w:t>
      </w:r>
      <w:r>
        <w:rPr>
          <w:sz w:val="28"/>
          <w:szCs w:val="28"/>
        </w:rPr>
        <w:t xml:space="preserve"> осуществляется с использованием реализованных функциональных возможностей ППО Автоматизированная система Федерального казначейства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ППО АСФК).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0E"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Для оплаты </w:t>
      </w:r>
      <w:r w:rsidRPr="00DA0790">
        <w:rPr>
          <w:sz w:val="28"/>
          <w:szCs w:val="28"/>
        </w:rPr>
        <w:t>денежных обязательств получател</w:t>
      </w:r>
      <w:r>
        <w:rPr>
          <w:sz w:val="28"/>
          <w:szCs w:val="28"/>
        </w:rPr>
        <w:t>ь</w:t>
      </w:r>
      <w:r w:rsidRPr="00DA0790">
        <w:rPr>
          <w:sz w:val="28"/>
          <w:szCs w:val="28"/>
        </w:rPr>
        <w:t xml:space="preserve">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(администратор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</w:t>
      </w:r>
      <w:r w:rsidR="00F6357C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) представляет в ОФК по месту обслуживания лицевого счета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(администратора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), лицевого счета для учета операций по переданным полномочиям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(далее-соответствующий лицевой счет) распоряжение о совершении казначейского платежа в соответствии с порядком</w:t>
      </w:r>
      <w:proofErr w:type="gramEnd"/>
      <w:r>
        <w:rPr>
          <w:sz w:val="28"/>
          <w:szCs w:val="28"/>
        </w:rPr>
        <w:t xml:space="preserve"> казначейского обслуживания, установленным Федеральным казначейством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Распоряжение, порядок казначейского обслуживания).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Одновременно с Распоряжением представляются документы, подтверждающие возникновение денежного обязательства, в форме электронной копии бумажных документов, созданной посредством сканирования, или копии электронных документов, подтвержденных электронной подписью уполномоченных лиц.</w:t>
      </w:r>
      <w:proofErr w:type="gramEnd"/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ОФК проверяет Распоряжение на наличие в нем реквизитов и показателей, предусмотренных пунктом 4 настоящего Порядка, на соответствие требованиям, установленным пунктами 5-9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а также наличие документов, предусмотренных пунктами 7 настоящего Порядка: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со дня представления получателем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Распоряжения в ОФК (для Распоряжений, поступивших в ОФК до 13.00 часов текущего дня).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Распоряжения, поступившие после 13.00 текущего дня, считаются поступившими следующим рабочим днем.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подписей, соответствующих имеющимся образцам, представленным получателем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  <w:proofErr w:type="gramEnd"/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уникального получателя средств </w:t>
      </w:r>
      <w:r w:rsidRPr="00DA0790">
        <w:rPr>
          <w:sz w:val="28"/>
          <w:szCs w:val="28"/>
        </w:rPr>
        <w:t xml:space="preserve">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Минфином РФ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код участника бюджетного процесса по Сводному реестру), и номера соответствующего лицевого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кодов классификации расходов </w:t>
      </w:r>
      <w:r w:rsidRPr="00DA0790">
        <w:rPr>
          <w:sz w:val="28"/>
          <w:szCs w:val="28"/>
        </w:rPr>
        <w:t xml:space="preserve">бюджета </w:t>
      </w:r>
      <w:r w:rsidR="00F6357C">
        <w:rPr>
          <w:sz w:val="28"/>
          <w:szCs w:val="28"/>
        </w:rPr>
        <w:t>Ленинского сельского поселения</w:t>
      </w:r>
      <w:r>
        <w:rPr>
          <w:sz w:val="28"/>
          <w:szCs w:val="28"/>
        </w:rPr>
        <w:t xml:space="preserve"> (классификации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6)вида средств (средства бюджета </w:t>
      </w:r>
      <w:r w:rsidR="004A4156">
        <w:rPr>
          <w:sz w:val="28"/>
          <w:szCs w:val="28"/>
        </w:rPr>
        <w:t>Верхнесеребряковского</w:t>
      </w:r>
      <w:r w:rsidR="00E14617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 xml:space="preserve">сельского </w:t>
      </w:r>
      <w:r w:rsidR="00F6357C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</w:t>
      </w:r>
      <w:proofErr w:type="gramStart"/>
      <w:r>
        <w:rPr>
          <w:sz w:val="28"/>
          <w:szCs w:val="28"/>
        </w:rPr>
        <w:t>дств  в  Р</w:t>
      </w:r>
      <w:proofErr w:type="gramEnd"/>
      <w:r>
        <w:rPr>
          <w:sz w:val="28"/>
          <w:szCs w:val="28"/>
        </w:rPr>
        <w:t>аспоряжении;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8)номера учтенного в ОФК бюджетного обязательства и номера денежного обязательства получателя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 наличии);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9)данных для осуществления налоговых и иных обязательных платежей в бюджеты бюджетной системы РФ, предусмотренных правилами указания информации в реквизитах распоряжений о переводе денежных средств в уплату платежей в бюджетную систему РФ;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документов, подтверждающих возникновение денежных обязательств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предоставляемых получателями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 постановке на учет бюджетных и денежных обязательств в соответствии с порядком учета получателей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>, установленным Администраци</w:t>
      </w:r>
      <w:r w:rsidR="00E30CB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 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порядок учета обязательств);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95E59">
        <w:rPr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</w:t>
      </w:r>
      <w:proofErr w:type="gramStart"/>
      <w:r w:rsidR="00995E59">
        <w:rPr>
          <w:sz w:val="28"/>
          <w:szCs w:val="28"/>
        </w:rPr>
        <w:t>е-</w:t>
      </w:r>
      <w:proofErr w:type="gramEnd"/>
      <w:r w:rsidR="00995E59">
        <w:rPr>
          <w:sz w:val="28"/>
          <w:szCs w:val="28"/>
        </w:rPr>
        <w:t xml:space="preserve">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</w:t>
      </w:r>
      <w:proofErr w:type="gramStart"/>
      <w:r w:rsidR="00995E59">
        <w:rPr>
          <w:sz w:val="28"/>
          <w:szCs w:val="28"/>
        </w:rPr>
        <w:t>ств в сл</w:t>
      </w:r>
      <w:proofErr w:type="gramEnd"/>
      <w:r w:rsidR="00995E59">
        <w:rPr>
          <w:sz w:val="28"/>
          <w:szCs w:val="28"/>
        </w:rPr>
        <w:t xml:space="preserve">учае осуществления авансовых платежей </w:t>
      </w:r>
      <w:r w:rsidR="00995E59" w:rsidRPr="00FB71CB">
        <w:rPr>
          <w:sz w:val="28"/>
          <w:szCs w:val="28"/>
        </w:rPr>
        <w:t>в</w:t>
      </w:r>
      <w:r w:rsidR="00995E59">
        <w:rPr>
          <w:sz w:val="28"/>
          <w:szCs w:val="28"/>
        </w:rPr>
        <w:t xml:space="preserve">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</w:t>
      </w:r>
      <w:r w:rsidR="001B79F2"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>для оплаты денежных обязательств при осуществлении авансовых платежей (внесении арендной платы).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содержания операции, исходя из денежного обязательства, содержанию текста назначения платежа  указанному в Распоряжении; 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995E59">
        <w:rPr>
          <w:sz w:val="28"/>
          <w:szCs w:val="28"/>
        </w:rPr>
        <w:t xml:space="preserve">соответствие указанных в Распоряжении </w:t>
      </w:r>
      <w:proofErr w:type="gramStart"/>
      <w:r w:rsidR="00995E59">
        <w:rPr>
          <w:sz w:val="28"/>
          <w:szCs w:val="28"/>
        </w:rPr>
        <w:t>кодов видов расходов классификации расходов бюджетов</w:t>
      </w:r>
      <w:proofErr w:type="gramEnd"/>
      <w:r w:rsidR="00995E59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РФ, определенным Минфином РФ (далее-порядок применения бюджетной классификации);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соответствие реквизитов Распоряжения требованиям бюджетного законодательства РФ о перечислении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соответствующие казначейские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указанной в Распоряжении 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РФ);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неопережение</w:t>
      </w:r>
      <w:proofErr w:type="spellEnd"/>
      <w:r>
        <w:rPr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Распоряжение представляется для оплаты денежного обязательства, сформированного ОФК в соответствии с порядком учета обязательств, получатель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представляет в ОФК вместе с Распоряжением указанный в нем документ, подтверждающий возникновение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санкционировании оплаты денежных обязатель</w:t>
      </w:r>
      <w:proofErr w:type="gramStart"/>
      <w:r>
        <w:rPr>
          <w:sz w:val="28"/>
          <w:szCs w:val="28"/>
        </w:rPr>
        <w:t>ств в сл</w:t>
      </w:r>
      <w:proofErr w:type="gramEnd"/>
      <w:r>
        <w:rPr>
          <w:sz w:val="28"/>
          <w:szCs w:val="28"/>
        </w:rPr>
        <w:t>учае, установленном настоящим пунктом, дополнительно к направлениям проверки, установленным пунктом 5 настоящего Порядка, осуществляется проверка равенства сумм Распоряжения сумме соответствующего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санкционировании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1)соответствие указанных в Распоряжении кодов классификации расходов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кодам бюджетной классификации РФ, действующим в текущем финансовом году на </w:t>
      </w:r>
      <w:r>
        <w:rPr>
          <w:sz w:val="28"/>
          <w:szCs w:val="28"/>
        </w:rPr>
        <w:lastRenderedPageBreak/>
        <w:t>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1C24">
        <w:rPr>
          <w:sz w:val="28"/>
          <w:szCs w:val="28"/>
        </w:rPr>
        <w:t xml:space="preserve">соответствие указанных в Распоряжении </w:t>
      </w:r>
      <w:proofErr w:type="gramStart"/>
      <w:r w:rsidRPr="00C01C24">
        <w:rPr>
          <w:sz w:val="28"/>
          <w:szCs w:val="28"/>
        </w:rPr>
        <w:t>кодов видов расходов классификации расходов бюджетов</w:t>
      </w:r>
      <w:proofErr w:type="gramEnd"/>
      <w:r w:rsidRPr="00C01C24">
        <w:rPr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санкционировании оплаты денежных обязательств по перечислениям по источникам 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указанных в Распоряжении </w:t>
      </w:r>
      <w:proofErr w:type="gramStart"/>
      <w:r>
        <w:rPr>
          <w:sz w:val="28"/>
          <w:szCs w:val="28"/>
        </w:rPr>
        <w:t>кодов 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указанных в Распоряжении </w:t>
      </w:r>
      <w:proofErr w:type="gramStart"/>
      <w:r>
        <w:rPr>
          <w:sz w:val="28"/>
          <w:szCs w:val="28"/>
        </w:rPr>
        <w:t>кодов аналитической группы вида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 текстовому назначению платежа, исходя из </w:t>
      </w:r>
      <w:r w:rsidRPr="00C01C24">
        <w:rPr>
          <w:sz w:val="28"/>
          <w:szCs w:val="28"/>
        </w:rPr>
        <w:t>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>
        <w:rPr>
          <w:sz w:val="28"/>
          <w:szCs w:val="28"/>
        </w:rPr>
        <w:t>непревышение</w:t>
      </w:r>
      <w:proofErr w:type="spellEnd"/>
      <w:r>
        <w:rPr>
          <w:sz w:val="28"/>
          <w:szCs w:val="28"/>
        </w:rPr>
        <w:t xml:space="preserve"> сумм, указанных в  Распоряжении, над остатками соответствующих бюджетных ассигнований, учтенных на лицевом счете администратора  источников внутреннего (внешнего) финансирования дефицита бюджета.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пунктами 3,40 подпунктами 1-13, 16 пункта 6, пунктами 7,8,10 и 11 настоящего Порядка, или в случае установления нарушения получателем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условий, установленных пунктом 9 настоящего Порядка, ОФК не позднее сроков, установленных пунктом 3 настоящего Порядка, направляет получателю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D3E6A">
        <w:rPr>
          <w:sz w:val="28"/>
          <w:szCs w:val="28"/>
        </w:rPr>
        <w:t xml:space="preserve">При установлении ОФК нарушений получателем </w:t>
      </w:r>
      <w:r>
        <w:rPr>
          <w:sz w:val="28"/>
          <w:szCs w:val="28"/>
        </w:rPr>
        <w:t xml:space="preserve">средств бюджета </w:t>
      </w:r>
      <w:r w:rsidR="004A4156">
        <w:rPr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условий, установленных подпунктами 14 и (или) 15 пункта 6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</w:t>
      </w:r>
      <w:proofErr w:type="gramEnd"/>
      <w:r>
        <w:rPr>
          <w:sz w:val="28"/>
          <w:szCs w:val="28"/>
        </w:rPr>
        <w:t xml:space="preserve"> форме согласно приложению №1 к настоящему Порядку (код формы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0504714),а </w:t>
      </w:r>
      <w:r>
        <w:rPr>
          <w:sz w:val="28"/>
          <w:szCs w:val="28"/>
        </w:rPr>
        <w:lastRenderedPageBreak/>
        <w:t xml:space="preserve">также обеспечивает доведение указанной информации до главного распорядителя (распорядителя) средств федерального бюджета,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введении которого находится допустивший нарушение получатель средств</w:t>
      </w:r>
      <w:r w:rsidR="001B7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не позднее 10-ти рабочих дней после отражения операций, вызвавших указанные нарушения, на соответствующем лицевом счете. 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 положительном результате проверки в соответствии с требованиями, установленными настоящим Порядком, в </w:t>
      </w:r>
      <w:proofErr w:type="gramStart"/>
      <w:r>
        <w:rPr>
          <w:sz w:val="28"/>
          <w:szCs w:val="28"/>
        </w:rPr>
        <w:t>Распоряжении</w:t>
      </w:r>
      <w:proofErr w:type="gramEnd"/>
      <w:r>
        <w:rPr>
          <w:sz w:val="28"/>
          <w:szCs w:val="28"/>
        </w:rPr>
        <w:t xml:space="preserve"> представленном на бумажном носителе, ОФК проставляется отметка, подтверждающая санкционирование оплаты денежных обязательств получателя средств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(администратора источников финансирования дефицита бюджета </w:t>
      </w:r>
      <w:r w:rsidR="004A4156">
        <w:rPr>
          <w:bCs/>
          <w:color w:val="000000"/>
          <w:sz w:val="28"/>
          <w:szCs w:val="28"/>
        </w:rPr>
        <w:t>Верхнесеребряковского</w:t>
      </w:r>
      <w:r w:rsidR="001B79F2">
        <w:rPr>
          <w:sz w:val="28"/>
          <w:szCs w:val="28"/>
        </w:rPr>
        <w:t xml:space="preserve"> </w:t>
      </w:r>
      <w:r w:rsidR="00F635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ОФК, и распоряжение принимается к исполнению.</w:t>
      </w:r>
    </w:p>
    <w:p w:rsidR="00995E59" w:rsidRPr="00F6729E" w:rsidRDefault="00995E59" w:rsidP="00995E59">
      <w:pPr>
        <w:tabs>
          <w:tab w:val="left" w:pos="7133"/>
        </w:tabs>
        <w:rPr>
          <w:lang w:eastAsia="en-US"/>
        </w:rPr>
      </w:pPr>
    </w:p>
    <w:p w:rsidR="00995E59" w:rsidRDefault="00995E5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sectPr w:rsidR="00995E59" w:rsidSect="001B79F2">
      <w:footnotePr>
        <w:numFmt w:val="chicago"/>
        <w:numRestart w:val="eachPage"/>
      </w:footnotePr>
      <w:pgSz w:w="11905" w:h="16837"/>
      <w:pgMar w:top="851" w:right="709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A4" w:rsidRDefault="00F41CA4">
      <w:r>
        <w:separator/>
      </w:r>
    </w:p>
  </w:endnote>
  <w:endnote w:type="continuationSeparator" w:id="0">
    <w:p w:rsidR="00F41CA4" w:rsidRDefault="00F4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A4" w:rsidRDefault="00F41CA4">
      <w:r>
        <w:separator/>
      </w:r>
    </w:p>
  </w:footnote>
  <w:footnote w:type="continuationSeparator" w:id="0">
    <w:p w:rsidR="00F41CA4" w:rsidRDefault="00F4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E"/>
    <w:rsid w:val="000007C2"/>
    <w:rsid w:val="000300C5"/>
    <w:rsid w:val="00047F49"/>
    <w:rsid w:val="000677DF"/>
    <w:rsid w:val="000746C0"/>
    <w:rsid w:val="000B16C6"/>
    <w:rsid w:val="000C4501"/>
    <w:rsid w:val="00102664"/>
    <w:rsid w:val="001136C8"/>
    <w:rsid w:val="001420C0"/>
    <w:rsid w:val="0016078C"/>
    <w:rsid w:val="00161238"/>
    <w:rsid w:val="00161DFE"/>
    <w:rsid w:val="00176809"/>
    <w:rsid w:val="00177339"/>
    <w:rsid w:val="001B0B78"/>
    <w:rsid w:val="001B79F2"/>
    <w:rsid w:val="001D1234"/>
    <w:rsid w:val="001E383C"/>
    <w:rsid w:val="001F6055"/>
    <w:rsid w:val="0020730C"/>
    <w:rsid w:val="00224069"/>
    <w:rsid w:val="00232218"/>
    <w:rsid w:val="00244F97"/>
    <w:rsid w:val="00246009"/>
    <w:rsid w:val="0025281B"/>
    <w:rsid w:val="00252A73"/>
    <w:rsid w:val="00267D2F"/>
    <w:rsid w:val="002760AF"/>
    <w:rsid w:val="002773A8"/>
    <w:rsid w:val="00284F16"/>
    <w:rsid w:val="002A0C80"/>
    <w:rsid w:val="003034AD"/>
    <w:rsid w:val="00303931"/>
    <w:rsid w:val="003141A0"/>
    <w:rsid w:val="003218E3"/>
    <w:rsid w:val="0034604F"/>
    <w:rsid w:val="00360882"/>
    <w:rsid w:val="00362989"/>
    <w:rsid w:val="00392A52"/>
    <w:rsid w:val="003C41DF"/>
    <w:rsid w:val="003E2DF5"/>
    <w:rsid w:val="003E5C13"/>
    <w:rsid w:val="00422078"/>
    <w:rsid w:val="00435A28"/>
    <w:rsid w:val="00437F33"/>
    <w:rsid w:val="0046182C"/>
    <w:rsid w:val="004938C9"/>
    <w:rsid w:val="004976C9"/>
    <w:rsid w:val="004A4156"/>
    <w:rsid w:val="004B5FDD"/>
    <w:rsid w:val="004C729F"/>
    <w:rsid w:val="004D299B"/>
    <w:rsid w:val="00500E08"/>
    <w:rsid w:val="00504FB9"/>
    <w:rsid w:val="0050639B"/>
    <w:rsid w:val="00520103"/>
    <w:rsid w:val="00531A5F"/>
    <w:rsid w:val="0055454C"/>
    <w:rsid w:val="00555430"/>
    <w:rsid w:val="00581E69"/>
    <w:rsid w:val="00591BF9"/>
    <w:rsid w:val="005A5441"/>
    <w:rsid w:val="005F66C6"/>
    <w:rsid w:val="00632BA6"/>
    <w:rsid w:val="0063464B"/>
    <w:rsid w:val="00641E00"/>
    <w:rsid w:val="00660799"/>
    <w:rsid w:val="00665043"/>
    <w:rsid w:val="00673DFA"/>
    <w:rsid w:val="0068509C"/>
    <w:rsid w:val="006B210B"/>
    <w:rsid w:val="006B5AD8"/>
    <w:rsid w:val="006C745C"/>
    <w:rsid w:val="00703FBC"/>
    <w:rsid w:val="00713963"/>
    <w:rsid w:val="0071527F"/>
    <w:rsid w:val="0072371F"/>
    <w:rsid w:val="00723CBC"/>
    <w:rsid w:val="00733D97"/>
    <w:rsid w:val="00747463"/>
    <w:rsid w:val="007B0245"/>
    <w:rsid w:val="007C50F8"/>
    <w:rsid w:val="007D5E21"/>
    <w:rsid w:val="007E1C3B"/>
    <w:rsid w:val="00825DCA"/>
    <w:rsid w:val="00863B34"/>
    <w:rsid w:val="0087672A"/>
    <w:rsid w:val="0089359F"/>
    <w:rsid w:val="008A17C8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509EA"/>
    <w:rsid w:val="009775DF"/>
    <w:rsid w:val="00990C66"/>
    <w:rsid w:val="00995E59"/>
    <w:rsid w:val="009A108D"/>
    <w:rsid w:val="009B6C2F"/>
    <w:rsid w:val="009E6F16"/>
    <w:rsid w:val="00A032A1"/>
    <w:rsid w:val="00A17B17"/>
    <w:rsid w:val="00A50AD6"/>
    <w:rsid w:val="00A524B9"/>
    <w:rsid w:val="00A57F77"/>
    <w:rsid w:val="00A604F6"/>
    <w:rsid w:val="00A86688"/>
    <w:rsid w:val="00AC437A"/>
    <w:rsid w:val="00AE0FB0"/>
    <w:rsid w:val="00AE4F22"/>
    <w:rsid w:val="00B12D9D"/>
    <w:rsid w:val="00B23306"/>
    <w:rsid w:val="00B25175"/>
    <w:rsid w:val="00B43F53"/>
    <w:rsid w:val="00B66ADB"/>
    <w:rsid w:val="00B713E7"/>
    <w:rsid w:val="00B834FF"/>
    <w:rsid w:val="00B84EE9"/>
    <w:rsid w:val="00B9173D"/>
    <w:rsid w:val="00BB7141"/>
    <w:rsid w:val="00BC55B9"/>
    <w:rsid w:val="00BD49D4"/>
    <w:rsid w:val="00BE4E92"/>
    <w:rsid w:val="00C179C0"/>
    <w:rsid w:val="00C505F1"/>
    <w:rsid w:val="00C541D7"/>
    <w:rsid w:val="00C57F4B"/>
    <w:rsid w:val="00C66CDA"/>
    <w:rsid w:val="00C9731E"/>
    <w:rsid w:val="00CA4079"/>
    <w:rsid w:val="00CD1F00"/>
    <w:rsid w:val="00D0162B"/>
    <w:rsid w:val="00D24E42"/>
    <w:rsid w:val="00D322C8"/>
    <w:rsid w:val="00D36507"/>
    <w:rsid w:val="00D40B8C"/>
    <w:rsid w:val="00D6056E"/>
    <w:rsid w:val="00D846D6"/>
    <w:rsid w:val="00D86E2A"/>
    <w:rsid w:val="00D939D8"/>
    <w:rsid w:val="00D964FE"/>
    <w:rsid w:val="00DA48A1"/>
    <w:rsid w:val="00DB24D3"/>
    <w:rsid w:val="00DC7F77"/>
    <w:rsid w:val="00DD6EC4"/>
    <w:rsid w:val="00E04E2E"/>
    <w:rsid w:val="00E14617"/>
    <w:rsid w:val="00E14906"/>
    <w:rsid w:val="00E30CBE"/>
    <w:rsid w:val="00E31B4E"/>
    <w:rsid w:val="00E33A39"/>
    <w:rsid w:val="00E44A3E"/>
    <w:rsid w:val="00E51EE5"/>
    <w:rsid w:val="00E667B0"/>
    <w:rsid w:val="00E80317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1CA4"/>
    <w:rsid w:val="00F47D27"/>
    <w:rsid w:val="00F6357C"/>
    <w:rsid w:val="00F73F4F"/>
    <w:rsid w:val="00F855F2"/>
    <w:rsid w:val="00FC18C9"/>
    <w:rsid w:val="00FD4571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</cp:lastModifiedBy>
  <cp:revision>2</cp:revision>
  <cp:lastPrinted>2022-01-11T07:38:00Z</cp:lastPrinted>
  <dcterms:created xsi:type="dcterms:W3CDTF">2022-01-14T13:09:00Z</dcterms:created>
  <dcterms:modified xsi:type="dcterms:W3CDTF">2022-01-14T13:09:00Z</dcterms:modified>
</cp:coreProperties>
</file>