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РОССИЙСКАЯ ФЕДЕРАЦИЯ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РОСТОВСКАЯ ОБЛАСТЬ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ЗИМОВНИКОВСКИЙ РАЙОН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 xml:space="preserve">АДМИНИСТРАЦИЯ  ВЕРХНЕСЕРЕБРЯКОВСКОГО 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  <w:r w:rsidRPr="00481F90">
        <w:rPr>
          <w:b/>
          <w:sz w:val="28"/>
          <w:szCs w:val="28"/>
          <w:lang w:eastAsia="ar-SA"/>
        </w:rPr>
        <w:t>СЕЛЬСКОГО ПОСЕЛЕНИЯ</w:t>
      </w:r>
    </w:p>
    <w:p w:rsidR="00481F90" w:rsidRPr="00481F90" w:rsidRDefault="00481F90" w:rsidP="00481F90">
      <w:pPr>
        <w:widowControl/>
        <w:suppressAutoHyphens/>
        <w:overflowPunct w:val="0"/>
        <w:autoSpaceDN/>
        <w:adjustRightInd/>
        <w:jc w:val="center"/>
        <w:rPr>
          <w:b/>
          <w:sz w:val="28"/>
          <w:szCs w:val="28"/>
          <w:lang w:eastAsia="ar-SA"/>
        </w:rPr>
      </w:pPr>
    </w:p>
    <w:p w:rsidR="00481F90" w:rsidRPr="00481F90" w:rsidRDefault="00481F90" w:rsidP="00481F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81F90" w:rsidRPr="00481F90" w:rsidRDefault="00481F90" w:rsidP="00481F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1F90">
        <w:rPr>
          <w:b/>
          <w:sz w:val="28"/>
          <w:szCs w:val="28"/>
        </w:rPr>
        <w:t>РАСПОРЯЖЕНИЕ</w:t>
      </w:r>
    </w:p>
    <w:p w:rsidR="00481F90" w:rsidRPr="00481F90" w:rsidRDefault="00481F90" w:rsidP="00481F9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81F9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</w:t>
      </w:r>
      <w:r w:rsidRPr="00481F90">
        <w:rPr>
          <w:b/>
          <w:sz w:val="28"/>
          <w:szCs w:val="28"/>
        </w:rPr>
        <w:t>8</w:t>
      </w:r>
    </w:p>
    <w:p w:rsidR="00481F90" w:rsidRPr="00481F90" w:rsidRDefault="00392011" w:rsidP="00481F90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25</w:t>
      </w:r>
      <w:r w:rsidR="00481F90">
        <w:rPr>
          <w:sz w:val="28"/>
          <w:szCs w:val="28"/>
        </w:rPr>
        <w:t>.03</w:t>
      </w:r>
      <w:r w:rsidR="00481F90" w:rsidRPr="00481F90">
        <w:rPr>
          <w:sz w:val="28"/>
          <w:szCs w:val="28"/>
        </w:rPr>
        <w:t>.2024                                                                 сл. Верхнесеребряковка</w:t>
      </w:r>
    </w:p>
    <w:p w:rsidR="00982F97" w:rsidRPr="00296828" w:rsidRDefault="00982F97" w:rsidP="00982F97">
      <w:pPr>
        <w:rPr>
          <w:sz w:val="24"/>
          <w:szCs w:val="28"/>
        </w:rPr>
      </w:pP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Об утверждении комплексного плана 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мероприятий     по        гармонизации  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межэтнических      отношений, профилактике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национального экстремизма и формированию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>культуры межнацио</w:t>
      </w:r>
      <w:bookmarkStart w:id="0" w:name="_GoBack"/>
      <w:bookmarkEnd w:id="0"/>
      <w:r w:rsidRPr="00982F97">
        <w:rPr>
          <w:sz w:val="28"/>
          <w:szCs w:val="28"/>
        </w:rPr>
        <w:t>нального общения</w:t>
      </w:r>
    </w:p>
    <w:p w:rsidR="00982F97" w:rsidRPr="00982F97" w:rsidRDefault="00982F97" w:rsidP="00982F97">
      <w:pPr>
        <w:rPr>
          <w:sz w:val="28"/>
          <w:szCs w:val="28"/>
        </w:rPr>
      </w:pPr>
      <w:r w:rsidRPr="00982F97">
        <w:rPr>
          <w:sz w:val="28"/>
          <w:szCs w:val="28"/>
        </w:rPr>
        <w:t xml:space="preserve">в </w:t>
      </w:r>
      <w:r w:rsidR="00481F90">
        <w:rPr>
          <w:sz w:val="28"/>
          <w:szCs w:val="28"/>
        </w:rPr>
        <w:t>Верхнесеребряковском</w:t>
      </w:r>
      <w:r w:rsidRPr="00982F97">
        <w:rPr>
          <w:sz w:val="28"/>
          <w:szCs w:val="28"/>
        </w:rPr>
        <w:t xml:space="preserve"> сельском поселении на 2024 год</w:t>
      </w:r>
    </w:p>
    <w:p w:rsidR="00982F97" w:rsidRDefault="00982F97" w:rsidP="00982F97">
      <w:pPr>
        <w:rPr>
          <w:iCs/>
          <w:sz w:val="28"/>
          <w:szCs w:val="28"/>
        </w:rPr>
      </w:pPr>
    </w:p>
    <w:p w:rsidR="00B53C1F" w:rsidRPr="00982F97" w:rsidRDefault="00B53C1F" w:rsidP="00982F97">
      <w:pPr>
        <w:rPr>
          <w:iCs/>
          <w:sz w:val="28"/>
          <w:szCs w:val="28"/>
        </w:rPr>
      </w:pPr>
    </w:p>
    <w:p w:rsidR="00982F97" w:rsidRPr="00982F97" w:rsidRDefault="00982F97" w:rsidP="00982F97">
      <w:pPr>
        <w:pStyle w:val="a3"/>
        <w:ind w:firstLine="804"/>
        <w:jc w:val="both"/>
        <w:rPr>
          <w:szCs w:val="28"/>
        </w:rPr>
      </w:pPr>
      <w:proofErr w:type="gramStart"/>
      <w:r w:rsidRPr="00982F97">
        <w:rPr>
          <w:szCs w:val="28"/>
        </w:rPr>
        <w:t xml:space="preserve">В соответствии с Указом Президента РФ от 07.05.2012 года № 602 «Об обеспечении межнационального согласия», постановлением Правительства Ростовской области от 25.09.2013 года № 600 «Об утверждении государственной программы Ростовской области «Обеспечение общественного порядка и противодействие преступности» и муниципальной программой </w:t>
      </w:r>
      <w:r w:rsidR="00481F90">
        <w:rPr>
          <w:szCs w:val="28"/>
        </w:rPr>
        <w:t>Верхнесеребряковского</w:t>
      </w:r>
      <w:r w:rsidRPr="00982F97">
        <w:rPr>
          <w:szCs w:val="28"/>
        </w:rPr>
        <w:t xml:space="preserve"> сельского поселения «Обеспечение общественного порядка и противодействие преступности» на 2019 – 2030 годы и в целях реализации государственной политики по созданию многоуровневой системы</w:t>
      </w:r>
      <w:proofErr w:type="gramEnd"/>
      <w:r w:rsidRPr="00982F97">
        <w:rPr>
          <w:szCs w:val="28"/>
        </w:rPr>
        <w:t xml:space="preserve"> социальной профилактики правонарушений на территории </w:t>
      </w:r>
      <w:r w:rsidR="00481F90">
        <w:rPr>
          <w:szCs w:val="28"/>
        </w:rPr>
        <w:t>Верхнесеребряковского</w:t>
      </w:r>
      <w:r w:rsidRPr="00982F97">
        <w:rPr>
          <w:szCs w:val="28"/>
        </w:rPr>
        <w:t xml:space="preserve"> сельского поселения</w:t>
      </w:r>
    </w:p>
    <w:p w:rsidR="00B53C1F" w:rsidRDefault="00B53C1F" w:rsidP="00982F97">
      <w:pPr>
        <w:jc w:val="center"/>
        <w:rPr>
          <w:caps/>
          <w:sz w:val="28"/>
          <w:szCs w:val="28"/>
        </w:rPr>
      </w:pPr>
    </w:p>
    <w:p w:rsidR="00982F97" w:rsidRPr="00982F97" w:rsidRDefault="00982F97" w:rsidP="00982F97">
      <w:pPr>
        <w:jc w:val="center"/>
        <w:rPr>
          <w:caps/>
          <w:sz w:val="28"/>
          <w:szCs w:val="28"/>
        </w:rPr>
      </w:pPr>
      <w:r w:rsidRPr="00982F97">
        <w:rPr>
          <w:caps/>
          <w:sz w:val="28"/>
          <w:szCs w:val="28"/>
        </w:rPr>
        <w:t>постановля</w:t>
      </w:r>
      <w:r w:rsidR="00B53C1F">
        <w:rPr>
          <w:caps/>
          <w:sz w:val="28"/>
          <w:szCs w:val="28"/>
        </w:rPr>
        <w:t>Ю</w:t>
      </w:r>
      <w:r w:rsidRPr="00982F97">
        <w:rPr>
          <w:caps/>
          <w:sz w:val="28"/>
          <w:szCs w:val="28"/>
        </w:rPr>
        <w:t>:</w:t>
      </w:r>
    </w:p>
    <w:p w:rsidR="00982F97" w:rsidRPr="00982F97" w:rsidRDefault="00982F97" w:rsidP="00982F97">
      <w:pPr>
        <w:pStyle w:val="a3"/>
        <w:jc w:val="both"/>
        <w:rPr>
          <w:szCs w:val="28"/>
        </w:rPr>
      </w:pPr>
    </w:p>
    <w:p w:rsidR="00982F97" w:rsidRPr="00982F97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 xml:space="preserve"> </w:t>
      </w:r>
      <w:r w:rsidR="00B53C1F">
        <w:rPr>
          <w:sz w:val="28"/>
          <w:szCs w:val="28"/>
        </w:rPr>
        <w:t xml:space="preserve">     </w:t>
      </w:r>
      <w:r w:rsidRPr="00982F97">
        <w:rPr>
          <w:sz w:val="28"/>
          <w:szCs w:val="28"/>
        </w:rPr>
        <w:t xml:space="preserve">1. Утвердить    комплексный   план    мероприятий   по гармонизации межэтнических      отношений, профилактике национального экстремизма и формированию культуры межнационального общения в </w:t>
      </w:r>
      <w:r w:rsidR="00481F90">
        <w:rPr>
          <w:sz w:val="28"/>
          <w:szCs w:val="28"/>
        </w:rPr>
        <w:t>Верхнесеребряковском</w:t>
      </w:r>
      <w:r w:rsidRPr="00982F97">
        <w:rPr>
          <w:sz w:val="28"/>
          <w:szCs w:val="28"/>
        </w:rPr>
        <w:t xml:space="preserve"> сельском поселении на 2024 год </w:t>
      </w:r>
      <w:proofErr w:type="gramStart"/>
      <w:r w:rsidRPr="00982F97">
        <w:rPr>
          <w:sz w:val="28"/>
          <w:szCs w:val="28"/>
        </w:rPr>
        <w:t>согласно приложения</w:t>
      </w:r>
      <w:proofErr w:type="gramEnd"/>
      <w:r w:rsidRPr="00982F97">
        <w:rPr>
          <w:sz w:val="28"/>
          <w:szCs w:val="28"/>
        </w:rPr>
        <w:t xml:space="preserve"> к настоящему</w:t>
      </w:r>
      <w:r w:rsidR="00481F90">
        <w:rPr>
          <w:sz w:val="28"/>
          <w:szCs w:val="28"/>
        </w:rPr>
        <w:t xml:space="preserve"> распоряжению</w:t>
      </w:r>
      <w:r w:rsidRPr="00982F97">
        <w:rPr>
          <w:sz w:val="28"/>
          <w:szCs w:val="28"/>
        </w:rPr>
        <w:t>.</w:t>
      </w:r>
    </w:p>
    <w:p w:rsidR="00B53C1F" w:rsidRDefault="00982F97" w:rsidP="00982F97">
      <w:pPr>
        <w:jc w:val="both"/>
        <w:rPr>
          <w:sz w:val="28"/>
          <w:szCs w:val="28"/>
        </w:rPr>
      </w:pPr>
      <w:r w:rsidRPr="00982F97">
        <w:rPr>
          <w:sz w:val="28"/>
          <w:szCs w:val="28"/>
        </w:rPr>
        <w:t xml:space="preserve"> </w:t>
      </w:r>
    </w:p>
    <w:p w:rsidR="00982F97" w:rsidRPr="00982F97" w:rsidRDefault="00B53C1F" w:rsidP="00982F97">
      <w:pPr>
        <w:jc w:val="both"/>
        <w:rPr>
          <w:sz w:val="28"/>
          <w:szCs w:val="28"/>
        </w:rPr>
      </w:pPr>
      <w:r>
        <w:rPr>
          <w:sz w:val="28"/>
          <w:szCs w:val="22"/>
        </w:rPr>
        <w:t xml:space="preserve">    </w:t>
      </w:r>
      <w:r w:rsidR="00982F97" w:rsidRPr="00982F97">
        <w:rPr>
          <w:sz w:val="28"/>
          <w:szCs w:val="22"/>
        </w:rPr>
        <w:t xml:space="preserve">2. </w:t>
      </w:r>
      <w:r w:rsidR="00481F90">
        <w:rPr>
          <w:sz w:val="28"/>
          <w:szCs w:val="22"/>
        </w:rPr>
        <w:t>С</w:t>
      </w:r>
      <w:r w:rsidR="00982F97" w:rsidRPr="00982F97">
        <w:rPr>
          <w:sz w:val="28"/>
          <w:szCs w:val="22"/>
        </w:rPr>
        <w:t xml:space="preserve">огласовать комплексный план мероприятий по гармонизации межэтнических отношений, профилактике национального экстремизма и формированию культуры межнационального общения в </w:t>
      </w:r>
      <w:r w:rsidR="00481F90">
        <w:rPr>
          <w:sz w:val="28"/>
          <w:szCs w:val="28"/>
        </w:rPr>
        <w:t>Верхнесеребряковском</w:t>
      </w:r>
      <w:r w:rsidR="00982F97" w:rsidRPr="00982F97">
        <w:rPr>
          <w:sz w:val="28"/>
          <w:szCs w:val="22"/>
        </w:rPr>
        <w:t xml:space="preserve"> сельском поселении на 2024 год с руководителями задействованных учреждений, находящихся на территории </w:t>
      </w:r>
      <w:r w:rsidR="00481F90">
        <w:rPr>
          <w:sz w:val="28"/>
          <w:szCs w:val="28"/>
        </w:rPr>
        <w:t>Верхнесере</w:t>
      </w:r>
      <w:r w:rsidR="00481F90">
        <w:rPr>
          <w:sz w:val="28"/>
          <w:szCs w:val="28"/>
        </w:rPr>
        <w:t>бряковского</w:t>
      </w:r>
      <w:r w:rsidR="00982F97" w:rsidRPr="00982F97">
        <w:rPr>
          <w:sz w:val="28"/>
          <w:szCs w:val="22"/>
        </w:rPr>
        <w:t xml:space="preserve"> сельского поселения.</w:t>
      </w:r>
    </w:p>
    <w:p w:rsidR="00B53C1F" w:rsidRDefault="00B53C1F" w:rsidP="00982F97">
      <w:pPr>
        <w:pStyle w:val="a7"/>
        <w:rPr>
          <w:sz w:val="28"/>
        </w:rPr>
      </w:pPr>
    </w:p>
    <w:p w:rsidR="00982F97" w:rsidRPr="00982F97" w:rsidRDefault="00B53C1F" w:rsidP="00982F97">
      <w:pPr>
        <w:pStyle w:val="a7"/>
        <w:rPr>
          <w:sz w:val="28"/>
        </w:rPr>
      </w:pPr>
      <w:r>
        <w:rPr>
          <w:sz w:val="28"/>
        </w:rPr>
        <w:lastRenderedPageBreak/>
        <w:t xml:space="preserve">    </w:t>
      </w:r>
      <w:r w:rsidR="00982F97" w:rsidRPr="00982F97">
        <w:rPr>
          <w:sz w:val="28"/>
        </w:rPr>
        <w:t xml:space="preserve"> 3. Ответственным исполнителям необходимо предоставлять в малый Совет по гармонизации межэтнических отношений при Администрации </w:t>
      </w:r>
      <w:r w:rsidR="00481F90">
        <w:rPr>
          <w:sz w:val="28"/>
          <w:szCs w:val="28"/>
        </w:rPr>
        <w:t>Верхнесере</w:t>
      </w:r>
      <w:r w:rsidR="00481F90">
        <w:rPr>
          <w:sz w:val="28"/>
          <w:szCs w:val="28"/>
        </w:rPr>
        <w:t>бряковского</w:t>
      </w:r>
      <w:r w:rsidR="00982F97" w:rsidRPr="00982F97">
        <w:rPr>
          <w:sz w:val="28"/>
        </w:rPr>
        <w:t xml:space="preserve"> сельского поселения сведения о ходе реализации Комплексного плана</w:t>
      </w:r>
    </w:p>
    <w:p w:rsidR="00B53C1F" w:rsidRDefault="00982F97" w:rsidP="00982F97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F97" w:rsidRPr="00982F97" w:rsidRDefault="00B53C1F" w:rsidP="00982F97">
      <w:pPr>
        <w:pStyle w:val="a7"/>
        <w:rPr>
          <w:sz w:val="28"/>
        </w:rPr>
      </w:pPr>
      <w:r>
        <w:rPr>
          <w:sz w:val="28"/>
          <w:szCs w:val="28"/>
        </w:rPr>
        <w:t xml:space="preserve">    </w:t>
      </w:r>
      <w:r w:rsidR="00982F97">
        <w:rPr>
          <w:sz w:val="28"/>
          <w:szCs w:val="28"/>
        </w:rPr>
        <w:t>4.</w:t>
      </w:r>
      <w:r w:rsidR="00982F97" w:rsidRPr="00982F97">
        <w:rPr>
          <w:sz w:val="28"/>
          <w:szCs w:val="28"/>
        </w:rPr>
        <w:t>Контроль за выполнением постановления оставляю за собой.</w:t>
      </w:r>
    </w:p>
    <w:p w:rsidR="00982F97" w:rsidRDefault="00982F97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B53C1F" w:rsidRDefault="00B53C1F" w:rsidP="00982F97">
      <w:pPr>
        <w:jc w:val="both"/>
        <w:rPr>
          <w:sz w:val="28"/>
          <w:szCs w:val="28"/>
        </w:rPr>
      </w:pPr>
    </w:p>
    <w:p w:rsidR="00481F90" w:rsidRPr="00481F90" w:rsidRDefault="00481F90" w:rsidP="00481F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1F90">
        <w:rPr>
          <w:sz w:val="28"/>
          <w:szCs w:val="28"/>
        </w:rPr>
        <w:t>Глава Администрации</w:t>
      </w:r>
    </w:p>
    <w:p w:rsidR="00481F90" w:rsidRPr="00481F90" w:rsidRDefault="00481F90" w:rsidP="00481F90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481F90">
        <w:rPr>
          <w:sz w:val="28"/>
          <w:szCs w:val="28"/>
        </w:rPr>
        <w:t>Верхнесеребряковского сельского п</w:t>
      </w:r>
      <w:r>
        <w:rPr>
          <w:sz w:val="28"/>
          <w:szCs w:val="28"/>
        </w:rPr>
        <w:t>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 w:rsidRPr="00481F90">
        <w:rPr>
          <w:sz w:val="28"/>
          <w:szCs w:val="28"/>
        </w:rPr>
        <w:t>М.Ю.Кодочигова</w:t>
      </w:r>
      <w:proofErr w:type="spellEnd"/>
      <w:r w:rsidRPr="00481F90">
        <w:rPr>
          <w:sz w:val="24"/>
          <w:szCs w:val="24"/>
        </w:rPr>
        <w:t xml:space="preserve">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32"/>
          <w:szCs w:val="28"/>
        </w:rPr>
      </w:pPr>
    </w:p>
    <w:p w:rsidR="00982F97" w:rsidRDefault="00982F97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982F97" w:rsidRDefault="00982F97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B53C1F" w:rsidRDefault="00B53C1F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481F90" w:rsidRPr="00982F97" w:rsidRDefault="00481F90" w:rsidP="00982F97">
      <w:pPr>
        <w:widowControl/>
        <w:autoSpaceDE/>
        <w:autoSpaceDN/>
        <w:adjustRightInd/>
        <w:spacing w:line="276" w:lineRule="auto"/>
        <w:rPr>
          <w:sz w:val="28"/>
          <w:szCs w:val="28"/>
        </w:rPr>
      </w:pP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lastRenderedPageBreak/>
        <w:t>Приложение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t xml:space="preserve">к постановлению Администрации </w:t>
      </w:r>
    </w:p>
    <w:p w:rsidR="00982F97" w:rsidRPr="00982F97" w:rsidRDefault="00481F90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Верхнесере</w:t>
      </w:r>
      <w:r>
        <w:rPr>
          <w:sz w:val="28"/>
          <w:szCs w:val="28"/>
        </w:rPr>
        <w:t>бряковского</w:t>
      </w:r>
      <w:r w:rsidR="00982F97" w:rsidRPr="00982F97">
        <w:rPr>
          <w:sz w:val="28"/>
          <w:szCs w:val="28"/>
        </w:rPr>
        <w:t xml:space="preserve"> сельского поселения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right"/>
        <w:rPr>
          <w:sz w:val="28"/>
          <w:szCs w:val="28"/>
        </w:rPr>
      </w:pPr>
      <w:r w:rsidRPr="00982F97">
        <w:rPr>
          <w:sz w:val="28"/>
          <w:szCs w:val="28"/>
        </w:rPr>
        <w:t xml:space="preserve">от </w:t>
      </w:r>
      <w:r w:rsidR="00481F90">
        <w:rPr>
          <w:sz w:val="28"/>
          <w:szCs w:val="28"/>
        </w:rPr>
        <w:t>25.03.2024   № 28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b/>
          <w:sz w:val="28"/>
          <w:szCs w:val="28"/>
        </w:rPr>
      </w:pP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Комплексный план мероприятий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по гармонизации межэтнических отношений,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профилактике национального экстремизма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и формированию культуры межнационального общения 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8"/>
          <w:szCs w:val="28"/>
        </w:rPr>
      </w:pPr>
      <w:r w:rsidRPr="00982F97">
        <w:rPr>
          <w:sz w:val="28"/>
          <w:szCs w:val="28"/>
        </w:rPr>
        <w:t xml:space="preserve">в </w:t>
      </w:r>
      <w:r w:rsidR="00481F90">
        <w:rPr>
          <w:sz w:val="28"/>
          <w:szCs w:val="28"/>
        </w:rPr>
        <w:t>Верхнесеребряковском</w:t>
      </w:r>
      <w:r w:rsidRPr="00982F97">
        <w:rPr>
          <w:sz w:val="28"/>
          <w:szCs w:val="28"/>
        </w:rPr>
        <w:t xml:space="preserve"> сельском поселении на 2024 год</w:t>
      </w: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jc w:val="center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533"/>
        <w:gridCol w:w="2129"/>
        <w:gridCol w:w="3086"/>
      </w:tblGrid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№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п/п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Дата проведения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Ответственные за выполнение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1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4</w:t>
            </w:r>
          </w:p>
        </w:tc>
      </w:tr>
      <w:tr w:rsidR="00982F97" w:rsidRPr="00982F97" w:rsidTr="006C42C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  <w:lang w:val="en-US"/>
              </w:rPr>
              <w:t>I</w:t>
            </w:r>
            <w:r w:rsidRPr="00982F97">
              <w:rPr>
                <w:sz w:val="28"/>
                <w:szCs w:val="22"/>
              </w:rPr>
              <w:t>. Организационные мероприятия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4"/>
                <w:szCs w:val="22"/>
              </w:rPr>
              <w:t>1.1.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Организация и проведение заседаний малого Совета  по межэтническим отношениям МО «</w:t>
            </w:r>
            <w:r w:rsidR="00481F90">
              <w:rPr>
                <w:sz w:val="28"/>
                <w:szCs w:val="28"/>
              </w:rPr>
              <w:t>Верхнесере</w:t>
            </w:r>
            <w:r w:rsidR="00481F90">
              <w:rPr>
                <w:sz w:val="28"/>
                <w:szCs w:val="28"/>
              </w:rPr>
              <w:t>бряковского</w:t>
            </w:r>
            <w:r w:rsidRPr="00982F97">
              <w:rPr>
                <w:sz w:val="28"/>
                <w:szCs w:val="22"/>
              </w:rPr>
              <w:t xml:space="preserve"> сельского поселение»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По мере необходимости, но не реже 1 раза  в квартал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</w:t>
            </w:r>
            <w:r w:rsidR="00481F90">
              <w:rPr>
                <w:sz w:val="28"/>
                <w:szCs w:val="28"/>
              </w:rPr>
              <w:t>бряковского</w:t>
            </w:r>
            <w:r w:rsidRPr="00982F97">
              <w:rPr>
                <w:sz w:val="28"/>
                <w:szCs w:val="24"/>
              </w:rPr>
              <w:t xml:space="preserve">  с/поселения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1.2.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Выявление фактов осквернения зданий и иных сооружений, в том числе посредствам нанесения нацистской атрибутики или символики, лозунгов экстремистского характера, уведомление о данных фактах органов полиции (профилактика экстремизма)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сельского  поселения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1.3.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Информирование населения сельского поселения о деятельности Администрации сельского поселения в сфере межнациональных, межконфессиональных </w:t>
            </w:r>
            <w:r w:rsidRPr="00982F97">
              <w:rPr>
                <w:sz w:val="28"/>
                <w:szCs w:val="22"/>
              </w:rPr>
              <w:lastRenderedPageBreak/>
              <w:t>отношений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lastRenderedPageBreak/>
              <w:t>ежеквартально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481F90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сельского поселения: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lastRenderedPageBreak/>
              <w:t>1.4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Проведение мониторинга межэтнических отношений  на территории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2"/>
              </w:rPr>
              <w:t xml:space="preserve"> сельского поселения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ежедневно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сельского поселения: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</w:tbl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3688"/>
        <w:gridCol w:w="1592"/>
        <w:gridCol w:w="3324"/>
      </w:tblGrid>
      <w:tr w:rsidR="00982F97" w:rsidRPr="00982F97" w:rsidTr="006C42CE"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8"/>
                <w:szCs w:val="24"/>
              </w:rPr>
            </w:pPr>
            <w:r w:rsidRPr="00982F97">
              <w:rPr>
                <w:b/>
                <w:sz w:val="24"/>
                <w:szCs w:val="22"/>
              </w:rPr>
              <w:t xml:space="preserve">2. </w:t>
            </w:r>
            <w:proofErr w:type="gramStart"/>
            <w:r w:rsidRPr="00982F97">
              <w:rPr>
                <w:b/>
                <w:sz w:val="24"/>
                <w:szCs w:val="22"/>
              </w:rPr>
              <w:t>Мероприятия</w:t>
            </w:r>
            <w:proofErr w:type="gramEnd"/>
            <w:r w:rsidRPr="00982F97">
              <w:rPr>
                <w:b/>
                <w:sz w:val="24"/>
                <w:szCs w:val="22"/>
              </w:rPr>
              <w:t xml:space="preserve"> направленные на сохранение межнационального мира и согласия</w:t>
            </w:r>
          </w:p>
        </w:tc>
      </w:tr>
      <w:tr w:rsidR="00982F97" w:rsidRPr="00982F97" w:rsidTr="00982F97">
        <w:trPr>
          <w:trHeight w:val="7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2.1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Тематический час «Профилактика и разрешение конфликтов»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март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 </w:t>
            </w:r>
            <w:r w:rsidR="00FF7C59">
              <w:rPr>
                <w:sz w:val="28"/>
                <w:szCs w:val="24"/>
              </w:rPr>
              <w:t xml:space="preserve">МУК </w:t>
            </w:r>
            <w:r w:rsidRPr="00982F97">
              <w:rPr>
                <w:sz w:val="28"/>
                <w:szCs w:val="24"/>
              </w:rPr>
              <w:t>КДЦ «</w:t>
            </w:r>
            <w:proofErr w:type="spellStart"/>
            <w:r w:rsidR="00FF7C59">
              <w:rPr>
                <w:sz w:val="28"/>
                <w:szCs w:val="28"/>
              </w:rPr>
              <w:t>Верхнесере</w:t>
            </w:r>
            <w:r w:rsidR="00FF7C59">
              <w:rPr>
                <w:sz w:val="28"/>
                <w:szCs w:val="28"/>
              </w:rPr>
              <w:t>бряковский</w:t>
            </w:r>
            <w:proofErr w:type="spellEnd"/>
            <w:r w:rsidRPr="00982F97">
              <w:rPr>
                <w:sz w:val="28"/>
                <w:szCs w:val="24"/>
              </w:rPr>
              <w:t xml:space="preserve">», 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с/поселения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982F97" w:rsidRPr="00982F97" w:rsidTr="006C42CE">
        <w:trPr>
          <w:trHeight w:val="52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«Толерантность и межнациональные конфликты. Как они связаны?»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март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Администрация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rPr>
          <w:trHeight w:val="1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 xml:space="preserve">  2.3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«Скажи экстремизму – НЕТ»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</w:t>
            </w:r>
            <w:r>
              <w:rPr>
                <w:sz w:val="28"/>
                <w:szCs w:val="28"/>
              </w:rPr>
              <w:t>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>», Администрация с/</w:t>
            </w:r>
            <w:proofErr w:type="gramStart"/>
            <w:r w:rsidR="00982F97" w:rsidRPr="00982F97">
              <w:rPr>
                <w:sz w:val="28"/>
                <w:szCs w:val="24"/>
              </w:rPr>
              <w:t>п</w:t>
            </w:r>
            <w:proofErr w:type="gramEnd"/>
            <w:r w:rsidR="00982F97"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242424"/>
                <w:sz w:val="28"/>
                <w:szCs w:val="22"/>
                <w:shd w:val="clear" w:color="auto" w:fill="FFFFFF"/>
              </w:rPr>
            </w:pPr>
            <w:r w:rsidRPr="00982F97">
              <w:rPr>
                <w:color w:val="242424"/>
                <w:sz w:val="28"/>
                <w:szCs w:val="22"/>
                <w:shd w:val="clear" w:color="auto" w:fill="FFFFFF"/>
              </w:rPr>
              <w:t>Беседа о толерантности «В единстве наша сила»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июнь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</w:p>
        </w:tc>
      </w:tr>
      <w:tr w:rsidR="00982F97" w:rsidRPr="00982F97" w:rsidTr="006C42CE">
        <w:trPr>
          <w:trHeight w:val="106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2.5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Беседа познавательная   «День флага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>август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Радиогазета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«Мы против терроризма и экстремизма»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«Трагедия в Беслане – наша общая боль»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Раздача буклетов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сентябрь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</w:t>
            </w:r>
            <w:r>
              <w:rPr>
                <w:sz w:val="28"/>
                <w:szCs w:val="28"/>
              </w:rPr>
              <w:t>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 xml:space="preserve">», библиотека, 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="00982F97" w:rsidRPr="00982F97">
              <w:rPr>
                <w:sz w:val="28"/>
                <w:szCs w:val="24"/>
              </w:rPr>
              <w:t xml:space="preserve"> с/</w:t>
            </w:r>
            <w:proofErr w:type="gramStart"/>
            <w:r w:rsidR="00982F97" w:rsidRPr="00982F97">
              <w:rPr>
                <w:sz w:val="28"/>
                <w:szCs w:val="24"/>
              </w:rPr>
              <w:t>п</w:t>
            </w:r>
            <w:proofErr w:type="gramEnd"/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2.7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Беседа  «День народного единства или День согласия и примирения»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ноябрь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</w:t>
            </w:r>
            <w:r>
              <w:rPr>
                <w:sz w:val="28"/>
                <w:szCs w:val="28"/>
              </w:rPr>
              <w:t>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 xml:space="preserve">»,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lastRenderedPageBreak/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lastRenderedPageBreak/>
              <w:t>2.8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 xml:space="preserve">Проведение мероприятия, посвященного Дню Конституции «Я-гражданин» </w:t>
            </w:r>
          </w:p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«Моя многонациональная страна»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2"/>
              </w:rPr>
            </w:pPr>
            <w:r w:rsidRPr="00982F97">
              <w:rPr>
                <w:sz w:val="28"/>
                <w:szCs w:val="22"/>
              </w:rPr>
              <w:t>декабрь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FF7C59" w:rsidP="006C42CE">
            <w:pPr>
              <w:widowControl/>
              <w:autoSpaceDE/>
              <w:autoSpaceDN/>
              <w:adjustRightInd/>
              <w:spacing w:line="276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МУК </w:t>
            </w:r>
            <w:r w:rsidR="00982F97" w:rsidRPr="00982F97">
              <w:rPr>
                <w:sz w:val="28"/>
                <w:szCs w:val="24"/>
              </w:rPr>
              <w:t>КДЦ «</w:t>
            </w:r>
            <w:proofErr w:type="spellStart"/>
            <w:r>
              <w:rPr>
                <w:sz w:val="28"/>
                <w:szCs w:val="28"/>
              </w:rPr>
              <w:t>Верхнесере</w:t>
            </w:r>
            <w:r>
              <w:rPr>
                <w:sz w:val="28"/>
                <w:szCs w:val="28"/>
              </w:rPr>
              <w:t>бряковский</w:t>
            </w:r>
            <w:proofErr w:type="spellEnd"/>
            <w:r w:rsidR="00982F97" w:rsidRPr="00982F97">
              <w:rPr>
                <w:sz w:val="28"/>
                <w:szCs w:val="24"/>
              </w:rPr>
              <w:t xml:space="preserve">», библиотека,  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="00982F97" w:rsidRPr="00982F97">
              <w:rPr>
                <w:sz w:val="28"/>
                <w:szCs w:val="24"/>
              </w:rPr>
              <w:t xml:space="preserve"> с/</w:t>
            </w:r>
            <w:proofErr w:type="gramStart"/>
            <w:r w:rsidR="00982F97" w:rsidRPr="00982F97">
              <w:rPr>
                <w:sz w:val="28"/>
                <w:szCs w:val="24"/>
              </w:rPr>
              <w:t>п</w:t>
            </w:r>
            <w:proofErr w:type="gramEnd"/>
            <w:r w:rsidR="00982F97"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</w:tbl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785"/>
        <w:gridCol w:w="1620"/>
        <w:gridCol w:w="3122"/>
      </w:tblGrid>
      <w:tr w:rsidR="00982F97" w:rsidRPr="00982F97" w:rsidTr="006C42CE">
        <w:tc>
          <w:tcPr>
            <w:tcW w:w="9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>3.  Мероприятия информационного обеспечения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>Размещение на сайте администрации сельского поселения информационных материалов по разъяснению правил поведения и действий населения при угрозе или возникновения терактов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 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sz w:val="28"/>
                <w:szCs w:val="22"/>
              </w:rPr>
              <w:t xml:space="preserve">Организация и проведение разъяснительной работы, направленной на гармонизацию межэтнических отношений на территории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2"/>
              </w:rPr>
              <w:t xml:space="preserve"> сельского поселения (распространение памяток, сходы граждан и т.п.)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 xml:space="preserve">Осуществление мониторинга материалов СМИ на предмет недопущения в них пропаганды и оправдания экстремизма (сайт администрации, газеты «Степная новь», муниципальный вестник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color w:val="000000"/>
                <w:sz w:val="28"/>
                <w:szCs w:val="24"/>
              </w:rPr>
              <w:t xml:space="preserve"> с\</w:t>
            </w:r>
            <w:proofErr w:type="gramStart"/>
            <w:r w:rsidRPr="00982F97">
              <w:rPr>
                <w:color w:val="000000"/>
                <w:sz w:val="28"/>
                <w:szCs w:val="24"/>
              </w:rPr>
              <w:t>п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t>Весь период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с/</w:t>
            </w:r>
            <w:proofErr w:type="gramStart"/>
            <w:r w:rsidRPr="00982F97">
              <w:rPr>
                <w:sz w:val="28"/>
                <w:szCs w:val="24"/>
              </w:rPr>
              <w:t>п</w:t>
            </w:r>
            <w:proofErr w:type="gramEnd"/>
            <w:r w:rsidRPr="00982F97">
              <w:rPr>
                <w:sz w:val="28"/>
                <w:szCs w:val="24"/>
              </w:rPr>
              <w:t xml:space="preserve">, </w:t>
            </w:r>
            <w:r w:rsidR="00481F90">
              <w:rPr>
                <w:sz w:val="28"/>
                <w:szCs w:val="24"/>
              </w:rPr>
              <w:t>гл. специалист Деркунская Г.В</w:t>
            </w:r>
            <w:r w:rsidR="00481F90" w:rsidRPr="00982F97">
              <w:rPr>
                <w:sz w:val="28"/>
                <w:szCs w:val="24"/>
              </w:rPr>
              <w:t>.</w:t>
            </w:r>
          </w:p>
        </w:tc>
      </w:tr>
      <w:tr w:rsidR="00982F97" w:rsidRPr="00982F97" w:rsidTr="006C42CE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4"/>
                <w:szCs w:val="22"/>
              </w:rPr>
              <w:t>3.4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8"/>
                <w:szCs w:val="24"/>
              </w:rPr>
            </w:pPr>
            <w:r w:rsidRPr="00982F97">
              <w:rPr>
                <w:color w:val="000000"/>
                <w:sz w:val="28"/>
                <w:szCs w:val="24"/>
              </w:rPr>
              <w:t xml:space="preserve">Проведение работы по выявлению проблемных </w:t>
            </w:r>
            <w:r w:rsidRPr="00982F97">
              <w:rPr>
                <w:color w:val="000000"/>
                <w:sz w:val="28"/>
                <w:szCs w:val="24"/>
              </w:rPr>
              <w:lastRenderedPageBreak/>
              <w:t>вопросов в бытовой, производственной и иных сферах, которые могут привести к возникновению конфликтных ситуаций в межнациональных отношениях (встречи с руководителями, неформальными лидерами – диаспорами, сходы граждан)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4"/>
                <w:szCs w:val="22"/>
              </w:rPr>
            </w:pPr>
            <w:r w:rsidRPr="00982F97">
              <w:rPr>
                <w:sz w:val="28"/>
                <w:szCs w:val="22"/>
              </w:rPr>
              <w:lastRenderedPageBreak/>
              <w:t>Один раз в полугодие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97" w:rsidRPr="00982F97" w:rsidRDefault="00982F97" w:rsidP="006C42C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8"/>
                <w:szCs w:val="24"/>
              </w:rPr>
            </w:pPr>
            <w:r w:rsidRPr="00982F97">
              <w:rPr>
                <w:sz w:val="28"/>
                <w:szCs w:val="24"/>
              </w:rPr>
              <w:t xml:space="preserve">Администрация </w:t>
            </w:r>
            <w:r w:rsidR="00481F90">
              <w:rPr>
                <w:sz w:val="28"/>
                <w:szCs w:val="28"/>
              </w:rPr>
              <w:t>Верхнесеребряковского</w:t>
            </w:r>
            <w:r w:rsidRPr="00982F97">
              <w:rPr>
                <w:sz w:val="28"/>
                <w:szCs w:val="24"/>
              </w:rPr>
              <w:t xml:space="preserve">  </w:t>
            </w:r>
            <w:r w:rsidRPr="00982F97">
              <w:rPr>
                <w:sz w:val="28"/>
                <w:szCs w:val="24"/>
              </w:rPr>
              <w:lastRenderedPageBreak/>
              <w:t>с/поселения</w:t>
            </w:r>
          </w:p>
        </w:tc>
      </w:tr>
    </w:tbl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p w:rsidR="00982F97" w:rsidRPr="00982F97" w:rsidRDefault="00982F97" w:rsidP="00982F97">
      <w:pPr>
        <w:widowControl/>
        <w:autoSpaceDE/>
        <w:autoSpaceDN/>
        <w:adjustRightInd/>
        <w:spacing w:line="276" w:lineRule="auto"/>
        <w:rPr>
          <w:sz w:val="24"/>
          <w:szCs w:val="22"/>
        </w:rPr>
      </w:pPr>
    </w:p>
    <w:p w:rsidR="00982F97" w:rsidRPr="00982F97" w:rsidRDefault="00982F97" w:rsidP="00982F97">
      <w:pPr>
        <w:jc w:val="both"/>
        <w:rPr>
          <w:sz w:val="32"/>
          <w:szCs w:val="28"/>
        </w:rPr>
      </w:pPr>
    </w:p>
    <w:p w:rsidR="00481F90" w:rsidRPr="00481F90" w:rsidRDefault="00481F90" w:rsidP="00481F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1F90">
        <w:rPr>
          <w:sz w:val="28"/>
          <w:szCs w:val="28"/>
        </w:rPr>
        <w:t xml:space="preserve">Главный специалист </w:t>
      </w:r>
    </w:p>
    <w:p w:rsidR="00481F90" w:rsidRPr="00481F90" w:rsidRDefault="00481F90" w:rsidP="00481F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1F90">
        <w:rPr>
          <w:sz w:val="28"/>
          <w:szCs w:val="28"/>
        </w:rPr>
        <w:t>Администрации Верхнесеребряковского</w:t>
      </w:r>
    </w:p>
    <w:p w:rsidR="00481F90" w:rsidRPr="00481F90" w:rsidRDefault="00481F90" w:rsidP="00481F9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81F90">
        <w:rPr>
          <w:sz w:val="28"/>
          <w:szCs w:val="28"/>
        </w:rPr>
        <w:t xml:space="preserve"> сельского поселения</w:t>
      </w:r>
      <w:r w:rsidRPr="00481F90">
        <w:rPr>
          <w:sz w:val="28"/>
          <w:szCs w:val="28"/>
        </w:rPr>
        <w:tab/>
      </w:r>
      <w:r w:rsidRPr="00481F90">
        <w:rPr>
          <w:sz w:val="28"/>
          <w:szCs w:val="28"/>
        </w:rPr>
        <w:tab/>
      </w:r>
      <w:r w:rsidRPr="00481F90">
        <w:rPr>
          <w:sz w:val="28"/>
          <w:szCs w:val="28"/>
        </w:rPr>
        <w:tab/>
      </w:r>
      <w:r w:rsidRPr="00481F90">
        <w:rPr>
          <w:sz w:val="28"/>
          <w:szCs w:val="28"/>
        </w:rPr>
        <w:tab/>
        <w:t xml:space="preserve">                           </w:t>
      </w:r>
      <w:proofErr w:type="spellStart"/>
      <w:r w:rsidRPr="00481F90">
        <w:rPr>
          <w:sz w:val="28"/>
          <w:szCs w:val="28"/>
        </w:rPr>
        <w:t>Г.В.Деркунская</w:t>
      </w:r>
      <w:proofErr w:type="spellEnd"/>
    </w:p>
    <w:p w:rsidR="002D7F43" w:rsidRPr="00982F97" w:rsidRDefault="002D7F43" w:rsidP="00982F97">
      <w:pPr>
        <w:rPr>
          <w:sz w:val="22"/>
        </w:rPr>
      </w:pPr>
    </w:p>
    <w:sectPr w:rsidR="002D7F43" w:rsidRPr="0098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2D"/>
    <w:rsid w:val="002D7F43"/>
    <w:rsid w:val="00392011"/>
    <w:rsid w:val="00481F90"/>
    <w:rsid w:val="00982F97"/>
    <w:rsid w:val="0099452D"/>
    <w:rsid w:val="00B53C1F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F97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82F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F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F97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982F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2F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F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82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2024-04-02T11:29:00Z</cp:lastPrinted>
  <dcterms:created xsi:type="dcterms:W3CDTF">2024-01-26T05:56:00Z</dcterms:created>
  <dcterms:modified xsi:type="dcterms:W3CDTF">2024-04-02T11:34:00Z</dcterms:modified>
</cp:coreProperties>
</file>